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E715ED">
        <w:rPr>
          <w:rFonts w:ascii="Times New Roman" w:hAnsi="Times New Roman" w:cs="Times New Roman"/>
        </w:rPr>
        <w:t>Зарегистрировано в Минюсте РФ 16 марта 2010 г. N 16634</w:t>
      </w:r>
    </w:p>
    <w:p w:rsidR="00E715ED" w:rsidRPr="00E715ED" w:rsidRDefault="00E715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МИНИСТЕРСТВО СВЯЗИ И МАССОВЫХ КОММУНИКАЦИЙ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РОССИЙСКОЙ ФЕДЕРАЦИИ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ФЕДЕРАЛЬНАЯ СЛУЖБА ПО НАДЗОРУ В СФЕРЕ СВЯЗИ,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ИНФОРМАЦИОННЫХ ТЕХНОЛОГИЙ И МАССОВЫХ КОММУНИКАЦИЙ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ПРИКАЗ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от 28 января 2010 г. N 64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ОБ УТВЕРЖДЕНИИ ПОРЯДКА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УВЕДОМЛЕНИЯ ПРЕДСТАВИТЕЛЯ НАНИМАТЕЛЯ О ФАКТАХ ОБРАЩЕНИЯ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В ЦЕЛЯХ СКЛОНЕНИЯ ФЕДЕРАЛЬНОГО ГОСУДАРСТВЕННОГО СЛУЖАЩЕГО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 xml:space="preserve">ФЕДЕРАЛЬНОЙ СЛУЖБЫ ПО НАДЗОРУ В СФЕРЕ СВЯЗИ, </w:t>
      </w:r>
      <w:proofErr w:type="gramStart"/>
      <w:r w:rsidRPr="00E715ED">
        <w:rPr>
          <w:rFonts w:ascii="Times New Roman" w:hAnsi="Times New Roman" w:cs="Times New Roman"/>
          <w:b/>
          <w:bCs/>
        </w:rPr>
        <w:t>ИНФОРМАЦИОННЫХ</w:t>
      </w:r>
      <w:proofErr w:type="gramEnd"/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ТЕХНОЛОГИЙ И МАССОВЫХ КОММУНИКАЦИЙ И ЕЕ ТЕРРИТОРИАЛЬНЫХ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ОРГАНОВ К СОВЕРШЕНИЮ КОРРУПЦИОННЫХ ПРАВОНАРУШЕНИЙ,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РЕГИСТРАЦИИ ТАКИХ УВЕДОМЛЕНИЙ И ОРГАНИЗАЦИИ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ПРОВЕРКИ СОДЕРЖАЩИХСЯ В НИХ СВЕДЕНИЙ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E715ED">
          <w:rPr>
            <w:rFonts w:ascii="Times New Roman" w:hAnsi="Times New Roman" w:cs="Times New Roman"/>
            <w:color w:val="0000FF"/>
          </w:rPr>
          <w:t>частью 5 статьи 9</w:t>
        </w:r>
      </w:hyperlink>
      <w:r w:rsidRPr="00E715ED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1. Утвердить </w:t>
      </w:r>
      <w:hyperlink w:anchor="Par42" w:history="1">
        <w:r w:rsidRPr="00E715ED">
          <w:rPr>
            <w:rFonts w:ascii="Times New Roman" w:hAnsi="Times New Roman" w:cs="Times New Roman"/>
            <w:color w:val="0000FF"/>
          </w:rPr>
          <w:t>Порядок</w:t>
        </w:r>
      </w:hyperlink>
      <w:r w:rsidRPr="00E715ED">
        <w:rPr>
          <w:rFonts w:ascii="Times New Roman" w:hAnsi="Times New Roman" w:cs="Times New Roman"/>
        </w:rP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 w:rsidRPr="00E715ED">
        <w:rPr>
          <w:rFonts w:ascii="Times New Roman" w:hAnsi="Times New Roman" w:cs="Times New Roman"/>
        </w:rPr>
        <w:t>проверки</w:t>
      </w:r>
      <w:proofErr w:type="gramEnd"/>
      <w:r w:rsidRPr="00E715ED">
        <w:rPr>
          <w:rFonts w:ascii="Times New Roman" w:hAnsi="Times New Roman" w:cs="Times New Roman"/>
        </w:rPr>
        <w:t xml:space="preserve"> содержащихся в них сведений согласно приложению N 1.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2. Утвердить </w:t>
      </w:r>
      <w:hyperlink w:anchor="Par107" w:history="1">
        <w:r w:rsidRPr="00E715ED">
          <w:rPr>
            <w:rFonts w:ascii="Times New Roman" w:hAnsi="Times New Roman" w:cs="Times New Roman"/>
            <w:color w:val="0000FF"/>
          </w:rPr>
          <w:t>Перечень</w:t>
        </w:r>
      </w:hyperlink>
      <w:r w:rsidRPr="00E715ED">
        <w:rPr>
          <w:rFonts w:ascii="Times New Roman" w:hAnsi="Times New Roman" w:cs="Times New Roman"/>
        </w:rPr>
        <w:t xml:space="preserve">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согласно приложению N 2.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3. Настоящий Приказ направить на государственную регистрацию в Министерство юстиции Российской Федерации.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4. </w:t>
      </w:r>
      <w:proofErr w:type="gramStart"/>
      <w:r w:rsidRPr="00E715ED">
        <w:rPr>
          <w:rFonts w:ascii="Times New Roman" w:hAnsi="Times New Roman" w:cs="Times New Roman"/>
        </w:rPr>
        <w:t>Контроль за</w:t>
      </w:r>
      <w:proofErr w:type="gramEnd"/>
      <w:r w:rsidRPr="00E715E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Руководитель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С.К.СИТНИКОВ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5"/>
      <w:bookmarkEnd w:id="1"/>
      <w:r w:rsidRPr="00E715ED">
        <w:rPr>
          <w:rFonts w:ascii="Times New Roman" w:hAnsi="Times New Roman" w:cs="Times New Roman"/>
        </w:rPr>
        <w:t>Приложение N 1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к Приказу Федеральной службы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по надзору в сфере связи,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информационных технологий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и массовых коммуникаций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от 28 января 2010 г. N 64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2"/>
      <w:bookmarkEnd w:id="2"/>
      <w:r w:rsidRPr="00E715ED">
        <w:rPr>
          <w:rFonts w:ascii="Times New Roman" w:hAnsi="Times New Roman" w:cs="Times New Roman"/>
          <w:b/>
          <w:bCs/>
        </w:rPr>
        <w:t>ПОРЯДОК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УВЕДОМЛЕНИЯ ПРЕДСТАВИТЕЛЯ НАНИМАТЕЛЯ О ФАКТАХ ОБРАЩЕНИЯ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В ЦЕЛЯХ СКЛОНЕНИЯ ФЕДЕРАЛЬНОГО ГОСУДАРСТВЕННОГО СЛУЖАЩЕГО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 xml:space="preserve">ФЕДЕРАЛЬНОЙ СЛУЖБЫ ПО НАДЗОРУ В СФЕРЕ СВЯЗИ, </w:t>
      </w:r>
      <w:proofErr w:type="gramStart"/>
      <w:r w:rsidRPr="00E715ED">
        <w:rPr>
          <w:rFonts w:ascii="Times New Roman" w:hAnsi="Times New Roman" w:cs="Times New Roman"/>
          <w:b/>
          <w:bCs/>
        </w:rPr>
        <w:t>ИНФОРМАЦИОННЫХ</w:t>
      </w:r>
      <w:proofErr w:type="gramEnd"/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ТЕХНОЛОГИЙ И МАССОВЫХ КОММУНИКАЦИЙ И ЕЕ ТЕРРИТОРИАЛЬНЫХ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lastRenderedPageBreak/>
        <w:t>ОРГАНОВ К СОВЕРШЕНИЮ КОРРУПЦИОННЫХ ПРАВОНАРУШЕНИЙ,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РЕГИСТРАЦИИ ТАКИХ УВЕДОМЛЕНИЙ И ОРГАНИЗАЦИИ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ПРОВЕРКИ СОДЕРЖАЩИХСЯ В НИХ СВЕДЕНИЙ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51"/>
      <w:bookmarkEnd w:id="3"/>
      <w:r w:rsidRPr="00E715ED">
        <w:rPr>
          <w:rFonts w:ascii="Times New Roman" w:hAnsi="Times New Roman" w:cs="Times New Roman"/>
        </w:rPr>
        <w:t>I. Общие положения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</w:t>
      </w:r>
      <w:proofErr w:type="spellStart"/>
      <w:r w:rsidRPr="00E715ED">
        <w:rPr>
          <w:rFonts w:ascii="Times New Roman" w:hAnsi="Times New Roman" w:cs="Times New Roman"/>
        </w:rPr>
        <w:t>Роскомнадзор</w:t>
      </w:r>
      <w:proofErr w:type="spellEnd"/>
      <w:r w:rsidRPr="00E715ED">
        <w:rPr>
          <w:rFonts w:ascii="Times New Roman" w:hAnsi="Times New Roman" w:cs="Times New Roman"/>
        </w:rPr>
        <w:t xml:space="preserve">)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 w:rsidRPr="00E715ED">
        <w:rPr>
          <w:rFonts w:ascii="Times New Roman" w:hAnsi="Times New Roman" w:cs="Times New Roman"/>
        </w:rPr>
        <w:t>проверки</w:t>
      </w:r>
      <w:proofErr w:type="gramEnd"/>
      <w:r w:rsidRPr="00E715ED">
        <w:rPr>
          <w:rFonts w:ascii="Times New Roman" w:hAnsi="Times New Roman" w:cs="Times New Roman"/>
        </w:rPr>
        <w:t xml:space="preserve"> содержащихся в них сведений (далее - Порядок) разработан во исполнение положений Федерального </w:t>
      </w:r>
      <w:hyperlink r:id="rId6" w:history="1">
        <w:r w:rsidRPr="00E715ED">
          <w:rPr>
            <w:rFonts w:ascii="Times New Roman" w:hAnsi="Times New Roman" w:cs="Times New Roman"/>
            <w:color w:val="0000FF"/>
          </w:rPr>
          <w:t>закона</w:t>
        </w:r>
      </w:hyperlink>
      <w:r w:rsidRPr="00E715ED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2. Настоящий Порядок устанавливает процедуру уведомления федеральными государственными гражданскими служащими Роскомнадзора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w:anchor="Par107" w:history="1">
        <w:r w:rsidRPr="00E715ED">
          <w:rPr>
            <w:rFonts w:ascii="Times New Roman" w:hAnsi="Times New Roman" w:cs="Times New Roman"/>
            <w:color w:val="0000FF"/>
          </w:rPr>
          <w:t>Перечень</w:t>
        </w:r>
      </w:hyperlink>
      <w:r w:rsidRPr="00E715ED">
        <w:rPr>
          <w:rFonts w:ascii="Times New Roman" w:hAnsi="Times New Roman" w:cs="Times New Roman"/>
        </w:rP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proofErr w:type="spellStart"/>
      <w:r w:rsidRPr="00E715ED">
        <w:rPr>
          <w:rFonts w:ascii="Times New Roman" w:hAnsi="Times New Roman" w:cs="Times New Roman"/>
        </w:rPr>
        <w:t>Роскомнадзором</w:t>
      </w:r>
      <w:proofErr w:type="spellEnd"/>
      <w:r w:rsidRPr="00E715ED">
        <w:rPr>
          <w:rFonts w:ascii="Times New Roman" w:hAnsi="Times New Roman" w:cs="Times New Roman"/>
        </w:rPr>
        <w:t>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3. В соответствии со </w:t>
      </w:r>
      <w:hyperlink r:id="rId7" w:history="1">
        <w:r w:rsidRPr="00E715ED">
          <w:rPr>
            <w:rFonts w:ascii="Times New Roman" w:hAnsi="Times New Roman" w:cs="Times New Roman"/>
            <w:color w:val="0000FF"/>
          </w:rPr>
          <w:t>статьей 1</w:t>
        </w:r>
      </w:hyperlink>
      <w:r w:rsidRPr="00E715ED">
        <w:rPr>
          <w:rFonts w:ascii="Times New Roman" w:hAnsi="Times New Roman" w:cs="Times New Roman"/>
        </w:rPr>
        <w:t xml:space="preserve"> Федерального закона N 273-ФЗ коррупцией являются: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7"/>
      <w:bookmarkEnd w:id="4"/>
      <w:proofErr w:type="gramStart"/>
      <w:r w:rsidRPr="00E715ED">
        <w:rPr>
          <w:rFonts w:ascii="Times New Roman" w:hAnsi="Times New Roman" w:cs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715ED">
        <w:rPr>
          <w:rFonts w:ascii="Times New Roman" w:hAnsi="Times New Roman" w:cs="Times New Roman"/>
        </w:rPr>
        <w:t>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б) совершение деяний, указанных в </w:t>
      </w:r>
      <w:hyperlink w:anchor="Par57" w:history="1">
        <w:r w:rsidRPr="00E715E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E715ED">
        <w:rPr>
          <w:rFonts w:ascii="Times New Roman" w:hAnsi="Times New Roman" w:cs="Times New Roman"/>
        </w:rPr>
        <w:t xml:space="preserve"> настоящего пункта, от имени или в интересах юридического лица.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60"/>
      <w:bookmarkEnd w:id="5"/>
      <w:r w:rsidRPr="00E715ED">
        <w:rPr>
          <w:rFonts w:ascii="Times New Roman" w:hAnsi="Times New Roman" w:cs="Times New Roman"/>
        </w:rPr>
        <w:t>II. Организация приема и регистрации уведомлений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4. Организация приема и регистрации уведомлений осуществляется отделом государственной службы и кадров Управления организационной работы Роскомнадзора или лицом, ответственным за кадровую работу территориальных органов Роскомнадзора (далее - кадровые службы).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Отказ в принятии уведомления должностным лицом, правомочным на эти действия, недопустим.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Роскомнадзора или его территориального органа в кадровую службу.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715ED">
        <w:rPr>
          <w:rFonts w:ascii="Times New Roman" w:hAnsi="Times New Roman" w:cs="Times New Roman"/>
        </w:rP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  <w:proofErr w:type="gramEnd"/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7. Уведомления регистрируются </w:t>
      </w:r>
      <w:proofErr w:type="gramStart"/>
      <w:r w:rsidRPr="00E715ED">
        <w:rPr>
          <w:rFonts w:ascii="Times New Roman" w:hAnsi="Times New Roman" w:cs="Times New Roman"/>
        </w:rPr>
        <w:t xml:space="preserve">в Журнале регистрации уведомления представителя нанимателя о фактах обращения в целях склонения федерального государственного гражданского </w:t>
      </w:r>
      <w:r w:rsidRPr="00E715ED">
        <w:rPr>
          <w:rFonts w:ascii="Times New Roman" w:hAnsi="Times New Roman" w:cs="Times New Roman"/>
        </w:rPr>
        <w:lastRenderedPageBreak/>
        <w:t>служащего Федеральной службы по надзору в сфере</w:t>
      </w:r>
      <w:proofErr w:type="gramEnd"/>
      <w:r w:rsidRPr="00E715ED">
        <w:rPr>
          <w:rFonts w:ascii="Times New Roman" w:hAnsi="Times New Roman" w:cs="Times New Roman"/>
        </w:rPr>
        <w:t xml:space="preserve"> связи, информационных технологий и массовых коммуникаций и ее территориальных органов к совершению коррупционных правонарушений (далее - Журнал).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8. В Журнале отражается: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порядковый номер, присвоенный зарегистрированному уведомлению;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дата и время его принятия;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фамилия, имя, отчество, должность гражданского служащего, представившего уведомление;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должность лица, принявшего уведомления;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краткое изложение фактов, указанных в уведомлении;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подпись должностного лица, принявшего уведомление;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сведения о принятом решении с указанием даты;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особые отметки.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Не подлежат отражению в Журнале сведения о частной жизни гражданского служащего Роскомнадзора, составляющие его личную и семейную тайну.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9. Журнал хранится в кадровой службе не менее 5 лет с момента регистрации в нем последнего уведомления.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10. После регистрации уведомления в Журнале оно передается на рассмотрение руководителю Роскомнадзора в течение 1 часа с целью последующей организации проверки содержащихся в нем сведений.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2"/>
      <w:bookmarkEnd w:id="6"/>
      <w:r w:rsidRPr="00E715ED">
        <w:rPr>
          <w:rFonts w:ascii="Times New Roman" w:hAnsi="Times New Roman" w:cs="Times New Roman"/>
        </w:rPr>
        <w:t xml:space="preserve">III. Организация проверки </w:t>
      </w:r>
      <w:proofErr w:type="gramStart"/>
      <w:r w:rsidRPr="00E715ED">
        <w:rPr>
          <w:rFonts w:ascii="Times New Roman" w:hAnsi="Times New Roman" w:cs="Times New Roman"/>
        </w:rPr>
        <w:t>содержащихся</w:t>
      </w:r>
      <w:proofErr w:type="gramEnd"/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в уведомлениях сведений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11. Руководитель Роскомнадзора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Роскомнадзора или его территориального органа с письменным заявлением об освобождении его от участия в проведении этой проверки.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13. Проверка проводится в течение пяти рабочих дней со дня регистрации уведомления.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16. По итогам проверки готовится письменное заключение, в котором указываются: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результаты проверки представленных сведений;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17. По результатам проведенной проверки уведомление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7" w:name="Par100"/>
      <w:bookmarkEnd w:id="7"/>
      <w:r w:rsidRPr="00E715ED">
        <w:rPr>
          <w:rFonts w:ascii="Times New Roman" w:hAnsi="Times New Roman" w:cs="Times New Roman"/>
        </w:rPr>
        <w:t>Приложение N 2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к Приказу Федеральной службы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lastRenderedPageBreak/>
        <w:t>по надзору в сфере связи,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информационных технологий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и массовых коммуникаций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от 28 января 2010 г. N 64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8" w:name="Par107"/>
      <w:bookmarkEnd w:id="8"/>
      <w:r w:rsidRPr="00E715ED">
        <w:rPr>
          <w:rFonts w:ascii="Times New Roman" w:hAnsi="Times New Roman" w:cs="Times New Roman"/>
          <w:b/>
          <w:bCs/>
        </w:rPr>
        <w:t>ПЕРЕЧЕНЬ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СВЕДЕНИЙ, СОДЕРЖАЩИХСЯ В УВЕДОМЛЕНИЯХ ПРЕДСТАВИТЕЛЯ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НАНИМАТЕЛЯ (РАБОТОДАТЕЛЯ) О ФАКТАХ ОБРАЩЕНИЯ В ЦЕЛЯХ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СКЛОНЕНИЯ ФЕДЕРАЛЬНОГО ГОСУДАРСТВЕННОГО СЛУЖАЩЕГО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ФЕДЕРАЛЬНОЙ СЛУЖБЫ ПО НАДЗОРУ В СФЕРЕ СВЯЗИ,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ИНФОРМАЦИОННЫХ ТЕХНОЛОГИЙ И МАССОВЫХ КОММУНИКАЦИЙ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И ЕЕ ТЕРРИТОРИАЛЬНЫХ ОРГАНОВ К СОВЕРШЕНИЮ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5ED">
        <w:rPr>
          <w:rFonts w:ascii="Times New Roman" w:hAnsi="Times New Roman" w:cs="Times New Roman"/>
          <w:b/>
          <w:bCs/>
        </w:rPr>
        <w:t>КОРРУПЦИОННЫХ ПРАВОНАРУШЕНИЙ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 xml:space="preserve">1. Фамилия, имя, отчество федерального государственного служащего Роскомнадзора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Роскомнадзора или его территориальных органов каких-либо лиц в целях склонения его к совершению коррупционных правонарушений (далее - Уведомление), его должность в </w:t>
      </w:r>
      <w:proofErr w:type="spellStart"/>
      <w:r w:rsidRPr="00E715ED">
        <w:rPr>
          <w:rFonts w:ascii="Times New Roman" w:hAnsi="Times New Roman" w:cs="Times New Roman"/>
        </w:rPr>
        <w:t>Роскомнадзоре</w:t>
      </w:r>
      <w:proofErr w:type="spellEnd"/>
      <w:r w:rsidRPr="00E715ED">
        <w:rPr>
          <w:rFonts w:ascii="Times New Roman" w:hAnsi="Times New Roman" w:cs="Times New Roman"/>
        </w:rPr>
        <w:t xml:space="preserve"> или его </w:t>
      </w:r>
      <w:proofErr w:type="gramStart"/>
      <w:r w:rsidRPr="00E715ED">
        <w:rPr>
          <w:rFonts w:ascii="Times New Roman" w:hAnsi="Times New Roman" w:cs="Times New Roman"/>
        </w:rPr>
        <w:t>террито</w:t>
      </w:r>
      <w:r w:rsidR="00D6494F">
        <w:rPr>
          <w:rFonts w:ascii="Times New Roman" w:hAnsi="Times New Roman" w:cs="Times New Roman"/>
        </w:rPr>
        <w:t>+</w:t>
      </w:r>
      <w:bookmarkStart w:id="9" w:name="_GoBack"/>
      <w:bookmarkEnd w:id="9"/>
      <w:r w:rsidRPr="00E715ED">
        <w:rPr>
          <w:rFonts w:ascii="Times New Roman" w:hAnsi="Times New Roman" w:cs="Times New Roman"/>
        </w:rPr>
        <w:t>риальных</w:t>
      </w:r>
      <w:proofErr w:type="gramEnd"/>
      <w:r w:rsidRPr="00E715ED">
        <w:rPr>
          <w:rFonts w:ascii="Times New Roman" w:hAnsi="Times New Roman" w:cs="Times New Roman"/>
        </w:rPr>
        <w:t xml:space="preserve"> органах.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2. Все известные сведения о физическом (юридическом) лице, склоняющем федерального государственного служащего Роскомнадзора или его территориальных органов к совершению правонарушения (фамилия, имя, отчество, должность и т.д.).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4. Способ склонения к правонарушению (подкуп, угроза, обещание, обман, насилие и т.д.).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5. Время, дата склонения к правонарушению.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6. Место склонения к правонарушению.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5ED">
        <w:rPr>
          <w:rFonts w:ascii="Times New Roman" w:hAnsi="Times New Roman" w:cs="Times New Roman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15ED" w:rsidRPr="00E715ED" w:rsidRDefault="00E715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11F11" w:rsidRPr="00E715ED" w:rsidRDefault="00711F11">
      <w:pPr>
        <w:rPr>
          <w:rFonts w:ascii="Times New Roman" w:hAnsi="Times New Roman" w:cs="Times New Roman"/>
        </w:rPr>
      </w:pPr>
    </w:p>
    <w:sectPr w:rsidR="00711F11" w:rsidRPr="00E715ED" w:rsidSect="00D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ED"/>
    <w:rsid w:val="00711F11"/>
    <w:rsid w:val="00D6494F"/>
    <w:rsid w:val="00E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2C051B6615AF58CB5D604349D2129ED167BC7F1B25D0F0EA4D92AF99543518D824E8C3982EA5DJEP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6AA53C0362556A652F1AE38DEE4FA7D845B1E8059158234626D98B800BB60CF2DC1BD762F79C2I1PAI" TargetMode="External"/><Relationship Id="rId5" Type="http://schemas.openxmlformats.org/officeDocument/2006/relationships/hyperlink" Target="consultantplus://offline/ref=2AB6AA53C0362556A652F1AE38DEE4FA7D845B1E8059158234626D98B800BB60CF2DC1BD762F79C2I1P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FSNSS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Лахтанова</dc:creator>
  <cp:keywords/>
  <dc:description/>
  <cp:lastModifiedBy>Анастасия А. Лахтанова</cp:lastModifiedBy>
  <cp:revision>2</cp:revision>
  <dcterms:created xsi:type="dcterms:W3CDTF">2014-06-30T08:15:00Z</dcterms:created>
  <dcterms:modified xsi:type="dcterms:W3CDTF">2014-06-30T08:16:00Z</dcterms:modified>
</cp:coreProperties>
</file>