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E2" w:rsidRDefault="00441C0F">
      <w:pPr>
        <w:shd w:val="clear" w:color="auto" w:fill="FFFFFF"/>
        <w:jc w:val="center"/>
      </w:pPr>
      <w:r>
        <w:rPr>
          <w:rStyle w:val="a3"/>
          <w:rFonts w:ascii="Times New Roman" w:hAnsi="Times New Roman"/>
        </w:rPr>
        <w:t>Информационное письмо</w:t>
      </w:r>
    </w:p>
    <w:p w:rsidR="005958E2" w:rsidRDefault="00441C0F">
      <w:pPr>
        <w:shd w:val="clear" w:color="auto" w:fill="FFFFFF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о доставке обязательного экземпляра печатных изданий</w:t>
      </w:r>
    </w:p>
    <w:p w:rsidR="005958E2" w:rsidRDefault="005958E2">
      <w:pPr>
        <w:ind w:firstLine="709"/>
        <w:rPr>
          <w:rFonts w:cs="Times New Roman"/>
          <w:b/>
          <w:bCs/>
        </w:rPr>
      </w:pPr>
    </w:p>
    <w:p w:rsidR="005958E2" w:rsidRDefault="00441C0F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Соблюдение требований статьи 7 Федерального закона от 29.12.1994 № 77-ФЗ «Об обязательном экземпляре документов».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Ст. 7 Федерального закона от 29 декабря 1994 года № 77-ФЗ </w:t>
      </w:r>
      <w:r>
        <w:rPr>
          <w:rFonts w:ascii="Times New Roman" w:hAnsi="Times New Roman"/>
        </w:rPr>
        <w:br/>
        <w:t>«Об обязательном экземпляре документов» (далее – Закон)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5958E2" w:rsidRDefault="005958E2">
      <w:pPr>
        <w:ind w:firstLine="709"/>
        <w:jc w:val="both"/>
        <w:rPr>
          <w:rFonts w:ascii="Times New Roman" w:hAnsi="Times New Roman"/>
        </w:rPr>
      </w:pPr>
    </w:p>
    <w:p w:rsidR="005958E2" w:rsidRDefault="005958E2">
      <w:pPr>
        <w:ind w:firstLine="709"/>
        <w:jc w:val="both"/>
        <w:rPr>
          <w:rFonts w:ascii="Times New Roman" w:hAnsi="Times New Roman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055"/>
        <w:gridCol w:w="4012"/>
        <w:gridCol w:w="1669"/>
      </w:tblGrid>
      <w:tr w:rsidR="005958E2" w:rsidTr="00441C0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5958E2" w:rsidRDefault="00441C0F">
            <w:pPr>
              <w:jc w:val="center"/>
            </w:pPr>
            <w:r>
              <w:rPr>
                <w:rStyle w:val="a3"/>
                <w:rFonts w:ascii="Times New Roman" w:hAnsi="Times New Roman"/>
              </w:rPr>
              <w:t>№</w:t>
            </w:r>
          </w:p>
          <w:p w:rsidR="005958E2" w:rsidRDefault="00441C0F">
            <w:pPr>
              <w:jc w:val="center"/>
            </w:pPr>
            <w:proofErr w:type="gramStart"/>
            <w:r>
              <w:rPr>
                <w:rStyle w:val="a3"/>
                <w:rFonts w:ascii="Times New Roman" w:hAnsi="Times New Roman"/>
              </w:rPr>
              <w:t>п</w:t>
            </w:r>
            <w:proofErr w:type="gramEnd"/>
            <w:r>
              <w:rPr>
                <w:rStyle w:val="a3"/>
                <w:rFonts w:ascii="Times New Roman" w:hAnsi="Times New Roman"/>
              </w:rPr>
              <w:t>/п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958E2" w:rsidRDefault="00441C0F">
            <w:pPr>
              <w:jc w:val="center"/>
            </w:pPr>
            <w:r>
              <w:rPr>
                <w:rStyle w:val="a3"/>
                <w:rFonts w:ascii="Times New Roman" w:hAnsi="Times New Roman"/>
              </w:rPr>
              <w:t>Наименование и адрес получателя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958E2" w:rsidRDefault="00441C0F">
            <w:pPr>
              <w:jc w:val="center"/>
            </w:pPr>
            <w:r>
              <w:rPr>
                <w:rStyle w:val="a3"/>
                <w:rFonts w:ascii="Times New Roman" w:hAnsi="Times New Roman"/>
              </w:rPr>
              <w:t>Состав комплекта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958E2" w:rsidRDefault="00441C0F">
            <w:pPr>
              <w:jc w:val="center"/>
            </w:pPr>
            <w:r>
              <w:rPr>
                <w:rStyle w:val="a3"/>
                <w:rFonts w:ascii="Times New Roman" w:hAnsi="Times New Roman"/>
              </w:rPr>
              <w:t>Количество</w:t>
            </w:r>
          </w:p>
          <w:p w:rsidR="005958E2" w:rsidRDefault="00441C0F">
            <w:pPr>
              <w:jc w:val="center"/>
            </w:pPr>
            <w:r>
              <w:rPr>
                <w:rStyle w:val="a3"/>
                <w:rFonts w:ascii="Times New Roman" w:hAnsi="Times New Roman"/>
              </w:rPr>
              <w:t>экземпляров</w:t>
            </w:r>
          </w:p>
        </w:tc>
      </w:tr>
      <w:tr w:rsidR="005958E2" w:rsidTr="00441C0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958E2" w:rsidRDefault="007633E8">
            <w:pPr>
              <w:jc w:val="center"/>
              <w:rPr>
                <w:rFonts w:ascii="Times New Roman" w:hAnsi="Times New Roman"/>
              </w:rPr>
            </w:pPr>
            <w:r w:rsidRPr="007633E8">
              <w:rPr>
                <w:rFonts w:ascii="Times New Roman" w:hAnsi="Times New Roman"/>
              </w:rPr>
              <w:t>Министерство цифрового развития, связи и массовых ко</w:t>
            </w:r>
            <w:r>
              <w:rPr>
                <w:rFonts w:ascii="Times New Roman" w:hAnsi="Times New Roman"/>
              </w:rPr>
              <w:t>ммуникаций Российской Федерации</w:t>
            </w:r>
          </w:p>
          <w:p w:rsidR="005958E2" w:rsidRDefault="005958E2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экземпляр печатного издания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958E2" w:rsidTr="00441C0F">
        <w:trPr>
          <w:jc w:val="center"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55" w:type="dxa"/>
            <w:vMerge w:val="restart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ФГУП «ИТАР-ТАСС» 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экземпляр центральных газет и газет субъектов Российской Федерации на русском языке</w:t>
            </w:r>
          </w:p>
          <w:p w:rsidR="005958E2" w:rsidRPr="00441C0F" w:rsidRDefault="005958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958E2" w:rsidTr="00441C0F">
        <w:trPr>
          <w:jc w:val="center"/>
        </w:trPr>
        <w:tc>
          <w:tcPr>
            <w:tcW w:w="619" w:type="dxa"/>
            <w:vMerge/>
            <w:shd w:val="clear" w:color="auto" w:fill="auto"/>
            <w:vAlign w:val="center"/>
          </w:tcPr>
          <w:p w:rsidR="005958E2" w:rsidRDefault="005958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5958E2" w:rsidRDefault="005958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экземпляр многотиражных газет муниципальных образований и рекламных изданий на русском языке</w:t>
            </w:r>
          </w:p>
          <w:p w:rsidR="005958E2" w:rsidRPr="00441C0F" w:rsidRDefault="005958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58E2" w:rsidTr="00441C0F">
        <w:trPr>
          <w:jc w:val="center"/>
        </w:trPr>
        <w:tc>
          <w:tcPr>
            <w:tcW w:w="619" w:type="dxa"/>
            <w:vMerge/>
            <w:shd w:val="clear" w:color="auto" w:fill="auto"/>
            <w:vAlign w:val="center"/>
          </w:tcPr>
          <w:p w:rsidR="005958E2" w:rsidRDefault="005958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5958E2" w:rsidRDefault="005958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экземпляр газет на языках народов Российской Федерации (за исключением русского) и иностранных языках</w:t>
            </w:r>
          </w:p>
          <w:p w:rsidR="005958E2" w:rsidRPr="00441C0F" w:rsidRDefault="005958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58E2" w:rsidTr="00441C0F">
        <w:trPr>
          <w:jc w:val="center"/>
        </w:trPr>
        <w:tc>
          <w:tcPr>
            <w:tcW w:w="619" w:type="dxa"/>
            <w:vMerge/>
            <w:shd w:val="clear" w:color="auto" w:fill="auto"/>
            <w:vAlign w:val="center"/>
          </w:tcPr>
          <w:p w:rsidR="005958E2" w:rsidRDefault="005958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5958E2" w:rsidRDefault="005958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обязательные экземпляры журналов и продолжающихся изданий на русском языке</w:t>
            </w:r>
          </w:p>
          <w:p w:rsidR="005958E2" w:rsidRPr="00441C0F" w:rsidRDefault="005958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958E2" w:rsidTr="00441C0F">
        <w:trPr>
          <w:jc w:val="center"/>
        </w:trPr>
        <w:tc>
          <w:tcPr>
            <w:tcW w:w="619" w:type="dxa"/>
            <w:vMerge/>
            <w:shd w:val="clear" w:color="auto" w:fill="auto"/>
            <w:vAlign w:val="center"/>
          </w:tcPr>
          <w:p w:rsidR="005958E2" w:rsidRDefault="005958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Merge/>
            <w:shd w:val="clear" w:color="auto" w:fill="auto"/>
            <w:vAlign w:val="center"/>
          </w:tcPr>
          <w:p w:rsidR="005958E2" w:rsidRDefault="005958E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обязательные экземпляры журналов и продолжающихся изданий на языках народов Российской Федерации (за исключением русского) и на иностранных языках</w:t>
            </w:r>
          </w:p>
          <w:p w:rsidR="005958E2" w:rsidRPr="00441C0F" w:rsidRDefault="005958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958E2" w:rsidTr="00441C0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Вологодская областная универсальная научная библиотека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экземпляр печатного издания Вологодской области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58E2" w:rsidTr="00441C0F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Соответствующие городские, районные библиотеки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экземпляр печатного издания муниципального образования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958E2" w:rsidRDefault="00441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5958E2" w:rsidRDefault="005958E2">
      <w:pPr>
        <w:ind w:firstLine="709"/>
        <w:jc w:val="both"/>
        <w:rPr>
          <w:rFonts w:ascii="Times New Roman" w:hAnsi="Times New Roman"/>
        </w:rPr>
      </w:pPr>
    </w:p>
    <w:p w:rsidR="005958E2" w:rsidRDefault="005958E2">
      <w:pPr>
        <w:ind w:firstLine="709"/>
        <w:jc w:val="both"/>
        <w:rPr>
          <w:rFonts w:ascii="Times New Roman" w:hAnsi="Times New Roman"/>
        </w:rPr>
      </w:pP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Адреса рассылки обязательных федеральных экземпляров периодических печатных изданий: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1. </w:t>
      </w:r>
      <w:r w:rsidR="007633E8" w:rsidRPr="007633E8">
        <w:rPr>
          <w:rFonts w:ascii="Times New Roman" w:hAnsi="Times New Roman"/>
          <w:b/>
          <w:bCs/>
        </w:rPr>
        <w:t>Министерство цифрового развития, связи и массовых коммуникаций Российской Федерации (</w:t>
      </w:r>
      <w:proofErr w:type="spellStart"/>
      <w:r w:rsidR="007633E8" w:rsidRPr="007633E8">
        <w:rPr>
          <w:rFonts w:ascii="Times New Roman" w:hAnsi="Times New Roman"/>
          <w:b/>
          <w:bCs/>
        </w:rPr>
        <w:t>Минцифры</w:t>
      </w:r>
      <w:proofErr w:type="spellEnd"/>
      <w:r w:rsidR="007633E8" w:rsidRPr="007633E8">
        <w:rPr>
          <w:rFonts w:ascii="Times New Roman" w:hAnsi="Times New Roman"/>
          <w:b/>
          <w:bCs/>
        </w:rPr>
        <w:t xml:space="preserve"> России):</w:t>
      </w:r>
    </w:p>
    <w:p w:rsidR="007633E8" w:rsidRDefault="007633E8" w:rsidP="007633E8">
      <w:pPr>
        <w:ind w:firstLine="709"/>
        <w:jc w:val="both"/>
      </w:pPr>
      <w:r w:rsidRPr="007633E8">
        <w:rPr>
          <w:u w:val="single"/>
        </w:rPr>
        <w:t>адрес</w:t>
      </w:r>
      <w:r>
        <w:t xml:space="preserve"> почтовой доставки в </w:t>
      </w:r>
      <w:proofErr w:type="spellStart"/>
      <w:r>
        <w:t>Минцифры</w:t>
      </w:r>
      <w:proofErr w:type="spellEnd"/>
      <w:r>
        <w:t xml:space="preserve"> России: </w:t>
      </w:r>
      <w:r w:rsidRPr="007633E8">
        <w:rPr>
          <w:b/>
        </w:rPr>
        <w:t>127994, Москва, ГСП-4, Страстной б-р, д. 5</w:t>
      </w:r>
      <w:r>
        <w:t>;</w:t>
      </w:r>
    </w:p>
    <w:p w:rsidR="007633E8" w:rsidRDefault="007633E8" w:rsidP="007633E8">
      <w:pPr>
        <w:ind w:firstLine="709"/>
        <w:jc w:val="both"/>
      </w:pPr>
      <w:r w:rsidRPr="007633E8">
        <w:rPr>
          <w:u w:val="single"/>
        </w:rPr>
        <w:t xml:space="preserve">телефон </w:t>
      </w:r>
      <w:r>
        <w:t>для справок: 8 (495) 609-05-54, 650-37-11;</w:t>
      </w:r>
    </w:p>
    <w:p w:rsidR="007633E8" w:rsidRDefault="007633E8" w:rsidP="007633E8">
      <w:pPr>
        <w:ind w:firstLine="709"/>
        <w:jc w:val="both"/>
      </w:pPr>
      <w:r w:rsidRPr="007633E8">
        <w:rPr>
          <w:u w:val="single"/>
        </w:rPr>
        <w:t>сайт</w:t>
      </w:r>
      <w:r>
        <w:t xml:space="preserve"> в сети «Интернет»: https://digital.gov.ru/.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Производителями в день выхода в свет первой партии тиража</w:t>
      </w:r>
      <w:r>
        <w:rPr>
          <w:rFonts w:ascii="Times New Roman" w:hAnsi="Times New Roman"/>
          <w:b/>
          <w:bCs/>
        </w:rPr>
        <w:t xml:space="preserve"> направляется 1 обязательный экземпляр продукции</w:t>
      </w:r>
      <w:r>
        <w:rPr>
          <w:rFonts w:ascii="Times New Roman" w:hAnsi="Times New Roman"/>
        </w:rP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7633E8" w:rsidRDefault="007633E8">
      <w:pPr>
        <w:ind w:firstLine="709"/>
        <w:jc w:val="both"/>
        <w:rPr>
          <w:rFonts w:ascii="Times New Roman" w:hAnsi="Times New Roman"/>
          <w:b/>
          <w:bCs/>
        </w:rPr>
      </w:pPr>
    </w:p>
    <w:p w:rsidR="005958E2" w:rsidRDefault="00441C0F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2. Федеральное государственное унитарное предприятие «Информационное телеграфное агентство России (ИТАР-ТАСС)»:</w:t>
      </w:r>
    </w:p>
    <w:p w:rsidR="005958E2" w:rsidRDefault="00441C0F">
      <w:pPr>
        <w:ind w:firstLine="709"/>
      </w:pPr>
      <w:r>
        <w:rPr>
          <w:rFonts w:ascii="Times New Roman" w:hAnsi="Times New Roman"/>
          <w:u w:val="single"/>
          <w:lang w:eastAsia="ru-RU"/>
        </w:rPr>
        <w:t>сайт</w:t>
      </w:r>
      <w:r>
        <w:rPr>
          <w:rFonts w:ascii="Times New Roman" w:hAnsi="Times New Roman"/>
          <w:lang w:eastAsia="ru-RU"/>
        </w:rPr>
        <w:t xml:space="preserve"> в сети «Интернет»: </w:t>
      </w:r>
      <w:hyperlink r:id="rId5">
        <w:r>
          <w:rPr>
            <w:rStyle w:val="-"/>
            <w:rFonts w:ascii="Times New Roman" w:hAnsi="Times New Roman"/>
          </w:rPr>
          <w:t>http://www.bookchamber.ru/oe.html</w:t>
        </w:r>
      </w:hyperlink>
      <w:r>
        <w:rPr>
          <w:rFonts w:ascii="Times New Roman" w:hAnsi="Times New Roman"/>
        </w:rPr>
        <w:t>,</w:t>
      </w:r>
    </w:p>
    <w:p w:rsidR="005958E2" w:rsidRDefault="00441C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eastAsia="ru-RU"/>
        </w:rPr>
        <w:t>телефоны</w:t>
      </w:r>
      <w:r>
        <w:rPr>
          <w:rFonts w:ascii="Times New Roman" w:hAnsi="Times New Roman"/>
          <w:lang w:eastAsia="ru-RU"/>
        </w:rPr>
        <w:t xml:space="preserve">: </w:t>
      </w:r>
    </w:p>
    <w:p w:rsidR="005958E2" w:rsidRDefault="00441C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справка о поступлении периодических и продолжающихся изданий: </w:t>
      </w:r>
    </w:p>
    <w:p w:rsidR="005958E2" w:rsidRDefault="00441C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eastAsia="ru-RU"/>
        </w:rPr>
        <w:t>журналы</w:t>
      </w:r>
      <w:r>
        <w:rPr>
          <w:rFonts w:ascii="Times New Roman" w:hAnsi="Times New Roman"/>
          <w:lang w:eastAsia="ru-RU"/>
        </w:rPr>
        <w:t>: 8 (495) 688-92-15,</w:t>
      </w:r>
    </w:p>
    <w:p w:rsidR="005958E2" w:rsidRDefault="00441C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u w:val="single"/>
          <w:lang w:eastAsia="ru-RU"/>
        </w:rPr>
        <w:t>газеты</w:t>
      </w:r>
      <w:r>
        <w:rPr>
          <w:rFonts w:ascii="Times New Roman" w:hAnsi="Times New Roman"/>
          <w:lang w:eastAsia="ru-RU"/>
        </w:rPr>
        <w:t>: 8 (496) 382-18-92; 8 (496) 382-42-32.</w:t>
      </w:r>
    </w:p>
    <w:p w:rsidR="005958E2" w:rsidRDefault="005958E2">
      <w:pPr>
        <w:ind w:firstLine="709"/>
        <w:jc w:val="both"/>
        <w:rPr>
          <w:rFonts w:ascii="Times New Roman" w:hAnsi="Times New Roman"/>
        </w:rPr>
      </w:pPr>
    </w:p>
    <w:p w:rsidR="005958E2" w:rsidRDefault="00441C0F">
      <w:pPr>
        <w:ind w:firstLine="709"/>
        <w:jc w:val="both"/>
      </w:pPr>
      <w:r>
        <w:rPr>
          <w:rFonts w:ascii="Times New Roman" w:hAnsi="Times New Roman"/>
        </w:rPr>
        <w:t xml:space="preserve">Обязательные бесплатные экземпляры </w:t>
      </w:r>
      <w:r>
        <w:rPr>
          <w:rStyle w:val="a3"/>
          <w:rFonts w:ascii="Times New Roman" w:hAnsi="Times New Roman"/>
          <w:color w:val="000000"/>
          <w:u w:val="single"/>
        </w:rPr>
        <w:t>журналов, бюллетеней, альманахов  и газет</w:t>
      </w:r>
      <w:r>
        <w:rPr>
          <w:rFonts w:ascii="Times New Roman" w:hAnsi="Times New Roman"/>
          <w:b/>
          <w:bCs/>
          <w:color w:val="000000"/>
          <w:u w:val="single"/>
        </w:rPr>
        <w:t> </w:t>
      </w:r>
      <w:r>
        <w:rPr>
          <w:rFonts w:ascii="Times New Roman" w:hAnsi="Times New Roman"/>
        </w:rPr>
        <w:t xml:space="preserve">следует направлять по адресу: </w:t>
      </w:r>
      <w:r>
        <w:rPr>
          <w:rFonts w:ascii="Times New Roman" w:hAnsi="Times New Roman"/>
          <w:b/>
          <w:bCs/>
        </w:rPr>
        <w:t>143200, г. Можайск, ул. 20-го Января, д. 20, корп. 2</w:t>
      </w:r>
      <w:r>
        <w:rPr>
          <w:rFonts w:ascii="Times New Roman" w:hAnsi="Times New Roman"/>
        </w:rPr>
        <w:t xml:space="preserve"> Национальное фондохранилище филиала ИТАР ТАСС «Российская книжная палата». </w:t>
      </w:r>
      <w:r>
        <w:rPr>
          <w:rFonts w:ascii="Times New Roman" w:hAnsi="Times New Roman"/>
          <w:b/>
          <w:bCs/>
          <w:u w:val="single"/>
        </w:rPr>
        <w:t>Курьерами газеты</w:t>
      </w:r>
      <w:r>
        <w:rPr>
          <w:rFonts w:ascii="Times New Roman" w:hAnsi="Times New Roman"/>
        </w:rPr>
        <w:t xml:space="preserve"> доставляются </w:t>
      </w:r>
      <w:proofErr w:type="gramStart"/>
      <w:r>
        <w:rPr>
          <w:rFonts w:ascii="Times New Roman" w:hAnsi="Times New Roman"/>
        </w:rPr>
        <w:t>по этому</w:t>
      </w:r>
      <w:proofErr w:type="gramEnd"/>
      <w:r>
        <w:rPr>
          <w:rFonts w:ascii="Times New Roman" w:hAnsi="Times New Roman"/>
        </w:rPr>
        <w:t xml:space="preserve"> же адресу.</w:t>
      </w:r>
    </w:p>
    <w:p w:rsidR="005958E2" w:rsidRDefault="005958E2">
      <w:pPr>
        <w:ind w:firstLine="709"/>
        <w:jc w:val="both"/>
        <w:rPr>
          <w:rFonts w:ascii="Times New Roman" w:hAnsi="Times New Roman"/>
        </w:rPr>
      </w:pP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Обязательные бесплатные экземпляры </w:t>
      </w:r>
      <w:r>
        <w:rPr>
          <w:rFonts w:ascii="Times New Roman" w:hAnsi="Times New Roman"/>
          <w:b/>
          <w:bCs/>
          <w:u w:val="single"/>
        </w:rPr>
        <w:t>иных печатных изданий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отправляются: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>
        <w:rPr>
          <w:rFonts w:ascii="Times New Roman" w:hAnsi="Times New Roman"/>
          <w:b/>
          <w:bCs/>
        </w:rPr>
        <w:t xml:space="preserve">129085, Москва, Звездный бульвар, д. 17, к. 1. </w:t>
      </w:r>
      <w:r>
        <w:rPr>
          <w:rFonts w:ascii="Times New Roman" w:hAnsi="Times New Roman"/>
          <w:color w:val="111111"/>
        </w:rPr>
        <w:t xml:space="preserve"> Отдел приема.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курьерской почтой в Отдел приема «Российская Книжная палата» по адресу: </w:t>
      </w:r>
      <w:r>
        <w:rPr>
          <w:rFonts w:ascii="Times New Roman" w:hAnsi="Times New Roman"/>
          <w:b/>
          <w:bCs/>
        </w:rPr>
        <w:t xml:space="preserve">129085, Москва, Звездный бульвар, д. 17, к. 1. </w:t>
      </w:r>
    </w:p>
    <w:p w:rsidR="005958E2" w:rsidRDefault="005958E2">
      <w:pPr>
        <w:ind w:firstLine="709"/>
        <w:jc w:val="both"/>
        <w:rPr>
          <w:rFonts w:ascii="Times New Roman" w:hAnsi="Times New Roman"/>
        </w:rPr>
      </w:pP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ФГУП «Информационное телеграфное агентство России </w:t>
      </w:r>
      <w:r>
        <w:rPr>
          <w:rFonts w:ascii="Times New Roman" w:hAnsi="Times New Roman"/>
        </w:rPr>
        <w:br/>
        <w:t>(ИТАР-ТАСС)» «Российская Книжная палата» (филиал ИТАР-ТАСС) в день выхода в свет первой партии тиража</w:t>
      </w:r>
      <w:r>
        <w:rPr>
          <w:rFonts w:ascii="Times New Roman" w:hAnsi="Times New Roman"/>
          <w:b/>
          <w:bCs/>
        </w:rPr>
        <w:t xml:space="preserve"> направляются все виды отечественных периодических печатных изданий</w:t>
      </w:r>
      <w:r>
        <w:rPr>
          <w:rFonts w:ascii="Times New Roman" w:hAnsi="Times New Roman"/>
        </w:rPr>
        <w:t xml:space="preserve"> в следующем количестве: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</w:t>
      </w:r>
      <w:r>
        <w:rPr>
          <w:rFonts w:ascii="Times New Roman" w:hAnsi="Times New Roman"/>
        </w:rPr>
        <w:t xml:space="preserve"> обязательных бесплатных экземпляров журналов и продолжающихся изданий на русском языке;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</w:rPr>
        <w:t xml:space="preserve"> обязательных бесплатных экземпляров центральных газет и газет субъектов РФ на русском языке;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</w:rPr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 обязательный бесплатный экземпляр изданий, выпущенных заводами или дополнительными тиражами.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</w:t>
      </w:r>
      <w:r>
        <w:rPr>
          <w:rFonts w:ascii="Times New Roman" w:hAnsi="Times New Roman"/>
        </w:rPr>
        <w:lastRenderedPageBreak/>
        <w:t xml:space="preserve">агентство России (ИТАР-ТАСС)» «Российская Книжная палата» (филиал ИТАР-ТАСС) на общих основаниях. 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Кроме того, обязательные экземпляры продукции средств массовой информации направляются к следующим получателям: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в </w:t>
      </w:r>
      <w:r>
        <w:rPr>
          <w:rFonts w:ascii="Times New Roman" w:hAnsi="Times New Roman"/>
          <w:b/>
          <w:bCs/>
          <w:lang w:eastAsia="ru-RU"/>
        </w:rPr>
        <w:t>книжные палаты и (или) библиотеки субъектов</w:t>
      </w:r>
      <w:r>
        <w:rPr>
          <w:rFonts w:ascii="Times New Roman" w:hAnsi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</w:rPr>
        <w:t xml:space="preserve"> обязательных экземпляра;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Вологодская областная универсальная научная библиотека</w:t>
      </w:r>
      <w:r>
        <w:rPr>
          <w:rFonts w:ascii="Times New Roman" w:hAnsi="Times New Roman"/>
        </w:rPr>
        <w:t>, адрес: 160000, г. Вологда, ул. М. Ульяновой, д. 1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в </w:t>
      </w:r>
      <w:r>
        <w:rPr>
          <w:rFonts w:ascii="Times New Roman" w:hAnsi="Times New Roman"/>
          <w:b/>
          <w:bCs/>
          <w:lang w:eastAsia="ru-RU"/>
        </w:rPr>
        <w:t>библиотеки муниципальных образований</w:t>
      </w:r>
      <w:r>
        <w:rPr>
          <w:rFonts w:ascii="Times New Roman" w:hAnsi="Times New Roman"/>
          <w:lang w:eastAsia="ru-RU"/>
        </w:rPr>
        <w:t xml:space="preserve"> (для обязательных экземпляров муниципального образования) -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 обязательных экземпляра.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Роскомнадзор</w:t>
      </w:r>
      <w:proofErr w:type="spellEnd"/>
      <w:r>
        <w:rPr>
          <w:rFonts w:ascii="Times New Roman" w:hAnsi="Times New Roman"/>
          <w:b/>
          <w:bCs/>
        </w:rPr>
        <w:t xml:space="preserve"> не является получателем</w:t>
      </w:r>
      <w:r>
        <w:rPr>
          <w:rFonts w:ascii="Times New Roman" w:hAnsi="Times New Roman"/>
        </w:rPr>
        <w:t xml:space="preserve"> обязательного экземпляра продукции средств массовой информации. 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>
        <w:rPr>
          <w:rFonts w:ascii="Times New Roman" w:hAnsi="Times New Roman"/>
        </w:rPr>
        <w:t xml:space="preserve">обязаны передавать обязательный экземпляр получателям </w:t>
      </w:r>
      <w:r>
        <w:rPr>
          <w:rFonts w:ascii="Times New Roman" w:hAnsi="Times New Roman"/>
          <w:b/>
          <w:bCs/>
        </w:rPr>
        <w:t>безвозмездно</w:t>
      </w:r>
      <w:r>
        <w:rPr>
          <w:rFonts w:ascii="Times New Roman" w:hAnsi="Times New Roman"/>
        </w:rPr>
        <w:t>.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Роскомнадзор</w:t>
      </w:r>
      <w:proofErr w:type="spellEnd"/>
      <w:r>
        <w:rPr>
          <w:rFonts w:ascii="Times New Roman" w:hAnsi="Times New Roman"/>
        </w:rPr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5958E2" w:rsidRPr="00441C0F" w:rsidRDefault="005958E2">
      <w:pPr>
        <w:ind w:firstLine="709"/>
        <w:jc w:val="both"/>
        <w:rPr>
          <w:rFonts w:ascii="Times New Roman" w:hAnsi="Times New Roman"/>
        </w:rPr>
      </w:pPr>
    </w:p>
    <w:p w:rsidR="005958E2" w:rsidRDefault="00441C0F">
      <w:pPr>
        <w:pStyle w:val="a9"/>
        <w:shd w:val="clear" w:color="auto" w:fill="FFFFFF"/>
        <w:spacing w:beforeAutospacing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С 01 января 2017 года вступили в силу поправки в Федеральный закон от 29.12.1994 № 77-ФЗ «Об обязательном экземпляре документов».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Согласно требованиям ч. 2.1 ст. 7 указанного Закона, производители документов в течение семи дней со дня выхода в свет первой партии тиража печатных изданий доставляют с </w:t>
      </w:r>
      <w:r>
        <w:rPr>
          <w:rFonts w:ascii="Times New Roman" w:hAnsi="Times New Roman"/>
          <w:b/>
          <w:bCs/>
          <w:color w:val="000000"/>
        </w:rPr>
        <w:t>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  <w:proofErr w:type="gramEnd"/>
    </w:p>
    <w:p w:rsidR="005958E2" w:rsidRPr="00441C0F" w:rsidRDefault="005958E2">
      <w:pPr>
        <w:pStyle w:val="a9"/>
        <w:shd w:val="clear" w:color="auto" w:fill="FFFFFF"/>
        <w:spacing w:beforeAutospacing="0" w:afterAutospacing="0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:rsidR="005958E2" w:rsidRDefault="00441C0F">
      <w:pPr>
        <w:pStyle w:val="a9"/>
        <w:shd w:val="clear" w:color="auto" w:fill="FFFFFF"/>
        <w:spacing w:beforeAutospacing="0" w:afterAutospacing="0"/>
        <w:ind w:firstLine="708"/>
        <w:jc w:val="both"/>
      </w:pPr>
      <w:r>
        <w:rPr>
          <w:rFonts w:ascii="Times New Roman" w:hAnsi="Times New Roman"/>
          <w:color w:val="000000"/>
        </w:rPr>
        <w:t>На официальных сайтах филиала ФГУП «ИТАР-ТАСС» «Российская книжная палата» в сети «Интернет» по адресу </w:t>
      </w:r>
      <w:hyperlink r:id="rId6">
        <w:r>
          <w:rPr>
            <w:rStyle w:val="-"/>
            <w:rFonts w:ascii="Times New Roman" w:hAnsi="Times New Roman"/>
            <w:color w:val="29A5DC"/>
          </w:rPr>
          <w:t>http://online.bookchamber.ru/book/ru/</w:t>
        </w:r>
      </w:hyperlink>
      <w:r>
        <w:rPr>
          <w:rFonts w:ascii="Times New Roman" w:hAnsi="Times New Roman"/>
          <w:color w:val="000000"/>
        </w:rPr>
        <w:t>  и Российской государственной библиотеки в сети «Интернет» по адресу </w:t>
      </w:r>
      <w:hyperlink r:id="rId7">
        <w:r>
          <w:rPr>
            <w:rStyle w:val="-"/>
            <w:rFonts w:ascii="Times New Roman" w:hAnsi="Times New Roman"/>
            <w:color w:val="29A5DC"/>
          </w:rPr>
          <w:t>https://oek.rsl.ru</w:t>
        </w:r>
      </w:hyperlink>
      <w:r>
        <w:rPr>
          <w:rStyle w:val="apple-converted-space"/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открыта регистрация личного кабинета для последующей загрузки электронного обязательного экземпляра документов. </w:t>
      </w:r>
    </w:p>
    <w:p w:rsidR="005958E2" w:rsidRPr="00441C0F" w:rsidRDefault="005958E2">
      <w:pPr>
        <w:pStyle w:val="a9"/>
        <w:shd w:val="clear" w:color="auto" w:fill="FFFFFF"/>
        <w:spacing w:beforeAutospacing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- на граждан - в размере от двухсот до пятисот рублей;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- на должностных лиц - от одной тысячи до двух тысяч рублей;</w:t>
      </w:r>
    </w:p>
    <w:p w:rsidR="005958E2" w:rsidRDefault="00441C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- на юридических лиц - от десяти тысяч до двадцати тысяч рублей.</w:t>
      </w:r>
    </w:p>
    <w:p w:rsidR="005958E2" w:rsidRDefault="005958E2">
      <w:pPr>
        <w:pStyle w:val="a9"/>
        <w:shd w:val="clear" w:color="auto" w:fill="FFFFFF"/>
        <w:spacing w:beforeAutospacing="0" w:afterAutospacing="0" w:line="270" w:lineRule="atLeast"/>
        <w:ind w:firstLine="708"/>
        <w:jc w:val="both"/>
        <w:rPr>
          <w:rFonts w:ascii="Times New Roman" w:hAnsi="Times New Roman"/>
          <w:color w:val="000000"/>
        </w:rPr>
      </w:pPr>
    </w:p>
    <w:sectPr w:rsidR="005958E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1462EC"/>
    <w:rsid w:val="00441C0F"/>
    <w:rsid w:val="005958E2"/>
    <w:rsid w:val="0076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 Sharp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Выделение жирным"/>
    <w:basedOn w:val="a0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 Sharp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Выделение жирным"/>
    <w:basedOn w:val="a0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ek.rs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bookchamber.ru/book/ru/" TargetMode="External"/><Relationship Id="rId5" Type="http://schemas.openxmlformats.org/officeDocument/2006/relationships/hyperlink" Target="http://www.bookchamber.ru/o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Фабрикантова</dc:creator>
  <cp:lastModifiedBy>Алена А. Фабрикантова</cp:lastModifiedBy>
  <cp:revision>2</cp:revision>
  <dcterms:created xsi:type="dcterms:W3CDTF">2022-01-25T10:46:00Z</dcterms:created>
  <dcterms:modified xsi:type="dcterms:W3CDTF">2022-01-25T10:46:00Z</dcterms:modified>
  <dc:language>ru-RU</dc:language>
</cp:coreProperties>
</file>